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2CE" w:rsidRPr="00947C2F" w:rsidRDefault="00A152CE" w:rsidP="00A152CE">
      <w:pPr>
        <w:jc w:val="center"/>
        <w:rPr>
          <w:rFonts w:ascii="微軟正黑體" w:eastAsia="微軟正黑體" w:hAnsi="微軟正黑體"/>
          <w:color w:val="212121"/>
          <w:sz w:val="48"/>
        </w:rPr>
      </w:pPr>
      <w:r w:rsidRPr="00947C2F">
        <w:rPr>
          <w:rFonts w:ascii="微軟正黑體" w:eastAsia="微軟正黑體" w:hAnsi="微軟正黑體" w:hint="eastAsia"/>
          <w:bCs/>
          <w:color w:val="212121"/>
          <w:sz w:val="40"/>
        </w:rPr>
        <w:t>I4.0</w:t>
      </w:r>
      <w:proofErr w:type="gramStart"/>
      <w:r w:rsidRPr="00947C2F">
        <w:rPr>
          <w:rFonts w:ascii="微軟正黑體" w:eastAsia="微軟正黑體" w:hAnsi="微軟正黑體" w:hint="eastAsia"/>
          <w:bCs/>
          <w:color w:val="212121"/>
          <w:sz w:val="40"/>
        </w:rPr>
        <w:t>工業物聯網</w:t>
      </w:r>
      <w:proofErr w:type="gramEnd"/>
      <w:r w:rsidRPr="00947C2F">
        <w:rPr>
          <w:rFonts w:ascii="微軟正黑體" w:eastAsia="微軟正黑體" w:hAnsi="微軟正黑體" w:hint="eastAsia"/>
          <w:bCs/>
          <w:color w:val="212121"/>
          <w:sz w:val="40"/>
        </w:rPr>
        <w:t>引領智慧製造新思維</w:t>
      </w:r>
    </w:p>
    <w:p w:rsidR="00FA4646" w:rsidRPr="001D4900" w:rsidRDefault="00A152CE" w:rsidP="001D4900">
      <w:pPr>
        <w:spacing w:line="180" w:lineRule="atLeast"/>
        <w:rPr>
          <w:rFonts w:ascii="微軟正黑體" w:eastAsia="微軟正黑體" w:hAnsi="微軟正黑體"/>
        </w:rPr>
      </w:pPr>
      <w:r w:rsidRPr="001D4900">
        <w:rPr>
          <w:rFonts w:ascii="微軟正黑體" w:eastAsia="微軟正黑體" w:hAnsi="微軟正黑體" w:hint="eastAsia"/>
        </w:rPr>
        <w:t>主辦單位：</w:t>
      </w:r>
      <w:r w:rsidRPr="001D4900">
        <w:rPr>
          <w:rFonts w:ascii="微軟正黑體" w:eastAsia="微軟正黑體" w:hAnsi="微軟正黑體" w:hint="eastAsia"/>
          <w:bCs/>
          <w:color w:val="212121"/>
        </w:rPr>
        <w:t>新漢智能系統股份有限公司</w:t>
      </w:r>
    </w:p>
    <w:p w:rsidR="00A152CE" w:rsidRPr="001D4900" w:rsidRDefault="00A152CE" w:rsidP="001D4900">
      <w:pPr>
        <w:spacing w:line="180" w:lineRule="atLeast"/>
        <w:rPr>
          <w:rFonts w:ascii="微軟正黑體" w:eastAsia="微軟正黑體" w:hAnsi="微軟正黑體"/>
        </w:rPr>
      </w:pPr>
      <w:r w:rsidRPr="001D4900">
        <w:rPr>
          <w:rFonts w:ascii="微軟正黑體" w:eastAsia="微軟正黑體" w:hAnsi="微軟正黑體" w:hint="eastAsia"/>
        </w:rPr>
        <w:t>協辦單位：</w:t>
      </w:r>
      <w:proofErr w:type="gramStart"/>
      <w:r w:rsidRPr="001D4900">
        <w:rPr>
          <w:rFonts w:ascii="微軟正黑體" w:eastAsia="微軟正黑體" w:hAnsi="微軟正黑體" w:hint="eastAsia"/>
          <w:bCs/>
          <w:color w:val="212121"/>
        </w:rPr>
        <w:t>桓</w:t>
      </w:r>
      <w:proofErr w:type="gramEnd"/>
      <w:r w:rsidRPr="001D4900">
        <w:rPr>
          <w:rFonts w:ascii="微軟正黑體" w:eastAsia="微軟正黑體" w:hAnsi="微軟正黑體" w:hint="eastAsia"/>
          <w:bCs/>
          <w:color w:val="212121"/>
        </w:rPr>
        <w:t>達科技股份有限公司</w:t>
      </w:r>
      <w:r w:rsidRPr="001D4900">
        <w:rPr>
          <w:rFonts w:ascii="微軟正黑體" w:eastAsia="微軟正黑體" w:hAnsi="微軟正黑體" w:hint="eastAsia"/>
          <w:bCs/>
          <w:color w:val="212121"/>
        </w:rPr>
        <w:t>、</w:t>
      </w:r>
      <w:r w:rsidRPr="001D4900">
        <w:rPr>
          <w:rFonts w:ascii="微軟正黑體" w:eastAsia="微軟正黑體" w:hAnsi="微軟正黑體" w:hint="eastAsia"/>
        </w:rPr>
        <w:t>工業技術研究院</w:t>
      </w:r>
    </w:p>
    <w:p w:rsidR="00A152CE" w:rsidRPr="001D4900" w:rsidRDefault="00A152CE" w:rsidP="001D4900">
      <w:pPr>
        <w:spacing w:line="180" w:lineRule="atLeast"/>
        <w:rPr>
          <w:rFonts w:ascii="微軟正黑體" w:eastAsia="微軟正黑體" w:hAnsi="微軟正黑體"/>
        </w:rPr>
      </w:pPr>
      <w:r w:rsidRPr="001D4900">
        <w:rPr>
          <w:rFonts w:ascii="微軟正黑體" w:eastAsia="微軟正黑體" w:hAnsi="微軟正黑體" w:hint="eastAsia"/>
        </w:rPr>
        <w:t>研討會召集人：</w:t>
      </w:r>
      <w:r w:rsidRPr="001D4900">
        <w:rPr>
          <w:rFonts w:ascii="微軟正黑體" w:eastAsia="微軟正黑體" w:hAnsi="微軟正黑體" w:hint="eastAsia"/>
          <w:bCs/>
          <w:color w:val="212121"/>
        </w:rPr>
        <w:t>新漢</w:t>
      </w:r>
      <w:r w:rsidRPr="001D4900">
        <w:rPr>
          <w:rFonts w:ascii="微軟正黑體" w:eastAsia="微軟正黑體" w:hAnsi="微軟正黑體"/>
          <w:bCs/>
          <w:color w:val="212121"/>
        </w:rPr>
        <w:t xml:space="preserve"> </w:t>
      </w:r>
      <w:r w:rsidRPr="001D4900">
        <w:rPr>
          <w:rFonts w:ascii="微軟正黑體" w:eastAsia="微軟正黑體" w:hAnsi="微軟正黑體" w:hint="eastAsia"/>
          <w:bCs/>
          <w:color w:val="212121"/>
        </w:rPr>
        <w:t>鄭英哲協理</w:t>
      </w:r>
      <w:r w:rsidRPr="001D4900">
        <w:rPr>
          <w:rFonts w:ascii="微軟正黑體" w:eastAsia="微軟正黑體" w:hAnsi="微軟正黑體"/>
          <w:bCs/>
          <w:color w:val="212121"/>
        </w:rPr>
        <w:t xml:space="preserve"> / </w:t>
      </w:r>
      <w:proofErr w:type="gramStart"/>
      <w:r w:rsidRPr="001D4900">
        <w:rPr>
          <w:rFonts w:ascii="微軟正黑體" w:eastAsia="微軟正黑體" w:hAnsi="微軟正黑體" w:hint="eastAsia"/>
          <w:bCs/>
          <w:color w:val="212121"/>
        </w:rPr>
        <w:t>桓</w:t>
      </w:r>
      <w:proofErr w:type="gramEnd"/>
      <w:r w:rsidRPr="001D4900">
        <w:rPr>
          <w:rFonts w:ascii="微軟正黑體" w:eastAsia="微軟正黑體" w:hAnsi="微軟正黑體" w:hint="eastAsia"/>
          <w:bCs/>
          <w:color w:val="212121"/>
        </w:rPr>
        <w:t>達科技</w:t>
      </w:r>
      <w:r w:rsidRPr="001D4900">
        <w:rPr>
          <w:rFonts w:ascii="微軟正黑體" w:eastAsia="微軟正黑體" w:hAnsi="微軟正黑體"/>
          <w:bCs/>
          <w:color w:val="212121"/>
        </w:rPr>
        <w:t xml:space="preserve"> </w:t>
      </w:r>
      <w:r w:rsidRPr="001D4900">
        <w:rPr>
          <w:rFonts w:ascii="微軟正黑體" w:eastAsia="微軟正黑體" w:hAnsi="微軟正黑體" w:hint="eastAsia"/>
          <w:bCs/>
          <w:color w:val="212121"/>
        </w:rPr>
        <w:t>鄭</w:t>
      </w:r>
      <w:r w:rsidRPr="001D4900">
        <w:rPr>
          <w:rFonts w:ascii="微軟正黑體" w:eastAsia="微軟正黑體" w:hAnsi="微軟正黑體" w:hint="eastAsia"/>
          <w:bCs/>
          <w:color w:val="212121"/>
        </w:rPr>
        <w:t>兆凱</w:t>
      </w:r>
      <w:r w:rsidRPr="001D4900">
        <w:rPr>
          <w:rFonts w:ascii="微軟正黑體" w:eastAsia="微軟正黑體" w:hAnsi="微軟正黑體" w:hint="eastAsia"/>
          <w:bCs/>
          <w:color w:val="212121"/>
        </w:rPr>
        <w:t>博士</w:t>
      </w:r>
    </w:p>
    <w:p w:rsidR="00A152CE" w:rsidRPr="001D4900" w:rsidRDefault="00A152CE" w:rsidP="001D4900">
      <w:pPr>
        <w:spacing w:line="180" w:lineRule="atLeast"/>
        <w:rPr>
          <w:rFonts w:ascii="微軟正黑體" w:eastAsia="微軟正黑體" w:hAnsi="微軟正黑體"/>
        </w:rPr>
      </w:pPr>
      <w:r w:rsidRPr="001D4900">
        <w:rPr>
          <w:rFonts w:ascii="微軟正黑體" w:eastAsia="微軟正黑體" w:hAnsi="微軟正黑體" w:hint="eastAsia"/>
        </w:rPr>
        <w:t>時間：2017/8/23</w:t>
      </w:r>
      <w:r w:rsidR="00F41321">
        <w:rPr>
          <w:rFonts w:ascii="微軟正黑體" w:eastAsia="微軟正黑體" w:hAnsi="微軟正黑體"/>
        </w:rPr>
        <w:t>(</w:t>
      </w:r>
      <w:r w:rsidR="00F41321">
        <w:rPr>
          <w:rFonts w:ascii="微軟正黑體" w:eastAsia="微軟正黑體" w:hAnsi="微軟正黑體" w:hint="eastAsia"/>
        </w:rPr>
        <w:t>三</w:t>
      </w:r>
      <w:r w:rsidR="00F41321">
        <w:rPr>
          <w:rFonts w:ascii="微軟正黑體" w:eastAsia="微軟正黑體" w:hAnsi="微軟正黑體"/>
        </w:rPr>
        <w:t>)13</w:t>
      </w:r>
      <w:r w:rsidR="00F41321">
        <w:rPr>
          <w:rFonts w:ascii="微軟正黑體" w:eastAsia="微軟正黑體" w:hAnsi="微軟正黑體" w:hint="eastAsia"/>
        </w:rPr>
        <w:t>：00~</w:t>
      </w:r>
      <w:r w:rsidR="00F41321">
        <w:rPr>
          <w:rFonts w:ascii="微軟正黑體" w:eastAsia="微軟正黑體" w:hAnsi="微軟正黑體"/>
        </w:rPr>
        <w:t>16</w:t>
      </w:r>
      <w:r w:rsidR="00F41321">
        <w:rPr>
          <w:rFonts w:ascii="微軟正黑體" w:eastAsia="微軟正黑體" w:hAnsi="微軟正黑體" w:hint="eastAsia"/>
        </w:rPr>
        <w:t>：50</w:t>
      </w:r>
      <w:bookmarkStart w:id="0" w:name="_GoBack"/>
      <w:bookmarkEnd w:id="0"/>
    </w:p>
    <w:p w:rsidR="00A152CE" w:rsidRPr="001D4900" w:rsidRDefault="00A152CE" w:rsidP="001D4900">
      <w:pPr>
        <w:spacing w:line="180" w:lineRule="atLeast"/>
        <w:rPr>
          <w:rFonts w:ascii="微軟正黑體" w:eastAsia="微軟正黑體" w:hAnsi="微軟正黑體"/>
        </w:rPr>
      </w:pPr>
      <w:r w:rsidRPr="001D4900">
        <w:rPr>
          <w:rFonts w:ascii="微軟正黑體" w:eastAsia="微軟正黑體" w:hAnsi="微軟正黑體" w:hint="eastAsia"/>
        </w:rPr>
        <w:t>地點：</w:t>
      </w:r>
      <w:r w:rsidRPr="001D4900">
        <w:rPr>
          <w:rFonts w:ascii="微軟正黑體" w:eastAsia="微軟正黑體" w:hAnsi="微軟正黑體"/>
          <w:bCs/>
          <w:color w:val="212121"/>
        </w:rPr>
        <w:t>235</w:t>
      </w:r>
      <w:r w:rsidRPr="001D4900">
        <w:rPr>
          <w:rFonts w:ascii="微軟正黑體" w:eastAsia="微軟正黑體" w:hAnsi="微軟正黑體" w:hint="eastAsia"/>
          <w:bCs/>
          <w:color w:val="212121"/>
        </w:rPr>
        <w:t>新北市中和區中正路</w:t>
      </w:r>
      <w:r w:rsidRPr="001D4900">
        <w:rPr>
          <w:rFonts w:ascii="微軟正黑體" w:eastAsia="微軟正黑體" w:hAnsi="微軟正黑體"/>
          <w:bCs/>
          <w:color w:val="212121"/>
        </w:rPr>
        <w:t>920</w:t>
      </w:r>
      <w:r w:rsidRPr="001D4900">
        <w:rPr>
          <w:rFonts w:ascii="微軟正黑體" w:eastAsia="微軟正黑體" w:hAnsi="微軟正黑體" w:hint="eastAsia"/>
          <w:bCs/>
          <w:color w:val="212121"/>
        </w:rPr>
        <w:t>號</w:t>
      </w:r>
      <w:r w:rsidRPr="001D4900">
        <w:rPr>
          <w:rFonts w:ascii="微軟正黑體" w:eastAsia="微軟正黑體" w:hAnsi="微軟正黑體"/>
          <w:bCs/>
          <w:color w:val="212121"/>
        </w:rPr>
        <w:t xml:space="preserve"> 9</w:t>
      </w:r>
      <w:r w:rsidRPr="001D4900">
        <w:rPr>
          <w:rFonts w:ascii="微軟正黑體" w:eastAsia="微軟正黑體" w:hAnsi="微軟正黑體" w:hint="eastAsia"/>
          <w:bCs/>
          <w:color w:val="212121"/>
        </w:rPr>
        <w:t>樓</w:t>
      </w:r>
    </w:p>
    <w:p w:rsidR="00A152CE" w:rsidRPr="00947C2F" w:rsidRDefault="00A152CE" w:rsidP="00A152CE">
      <w:pPr>
        <w:autoSpaceDE w:val="0"/>
        <w:autoSpaceDN w:val="0"/>
        <w:adjustRightInd w:val="0"/>
        <w:spacing w:line="440" w:lineRule="exact"/>
        <w:ind w:left="2" w:rightChars="96" w:right="230"/>
        <w:jc w:val="center"/>
        <w:rPr>
          <w:rFonts w:ascii="微軟正黑體" w:eastAsia="微軟正黑體" w:hAnsi="微軟正黑體"/>
          <w:sz w:val="28"/>
        </w:rPr>
      </w:pPr>
      <w:r w:rsidRPr="00947C2F">
        <w:rPr>
          <w:rFonts w:ascii="微軟正黑體" w:eastAsia="微軟正黑體" w:hAnsi="微軟正黑體" w:hint="eastAsia"/>
          <w:sz w:val="28"/>
        </w:rPr>
        <w:t>議程表(暫定)</w:t>
      </w:r>
    </w:p>
    <w:tbl>
      <w:tblPr>
        <w:tblW w:w="9607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2"/>
        <w:gridCol w:w="3828"/>
        <w:gridCol w:w="3827"/>
      </w:tblGrid>
      <w:tr w:rsidR="00A152CE" w:rsidRPr="00947C2F" w:rsidTr="00A152CE">
        <w:trPr>
          <w:trHeight w:val="697"/>
        </w:trPr>
        <w:tc>
          <w:tcPr>
            <w:tcW w:w="9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A152CE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sz w:val="28"/>
              </w:rPr>
              <w:t>2017年</w:t>
            </w:r>
            <w:r w:rsidRPr="00947C2F">
              <w:rPr>
                <w:rFonts w:ascii="微軟正黑體" w:eastAsia="微軟正黑體" w:hAnsi="微軟正黑體"/>
                <w:sz w:val="28"/>
              </w:rPr>
              <w:t>8</w:t>
            </w:r>
            <w:r w:rsidRPr="00947C2F">
              <w:rPr>
                <w:rFonts w:ascii="微軟正黑體" w:eastAsia="微軟正黑體" w:hAnsi="微軟正黑體" w:hint="eastAsia"/>
                <w:sz w:val="28"/>
              </w:rPr>
              <w:t>月</w:t>
            </w:r>
            <w:r w:rsidRPr="00947C2F">
              <w:rPr>
                <w:rFonts w:ascii="微軟正黑體" w:eastAsia="微軟正黑體" w:hAnsi="微軟正黑體"/>
                <w:sz w:val="28"/>
              </w:rPr>
              <w:t>23</w:t>
            </w:r>
            <w:r w:rsidRPr="00947C2F">
              <w:rPr>
                <w:rFonts w:ascii="微軟正黑體" w:eastAsia="微軟正黑體" w:hAnsi="微軟正黑體" w:hint="eastAsia"/>
                <w:sz w:val="28"/>
              </w:rPr>
              <w:t>日(星期</w:t>
            </w:r>
            <w:r w:rsidRPr="00947C2F">
              <w:rPr>
                <w:rFonts w:ascii="微軟正黑體" w:eastAsia="微軟正黑體" w:hAnsi="微軟正黑體" w:hint="eastAsia"/>
                <w:sz w:val="28"/>
              </w:rPr>
              <w:t>三</w:t>
            </w:r>
            <w:r w:rsidRPr="00947C2F">
              <w:rPr>
                <w:rFonts w:ascii="微軟正黑體" w:eastAsia="微軟正黑體" w:hAnsi="微軟正黑體" w:hint="eastAsia"/>
                <w:sz w:val="28"/>
              </w:rPr>
              <w:t>)</w:t>
            </w:r>
          </w:p>
        </w:tc>
      </w:tr>
      <w:tr w:rsidR="00A152CE" w:rsidRPr="00947C2F" w:rsidTr="00A152CE">
        <w:trPr>
          <w:trHeight w:val="33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sz w:val="28"/>
              </w:rPr>
            </w:pPr>
            <w:r w:rsidRPr="00947C2F">
              <w:rPr>
                <w:rFonts w:ascii="微軟正黑體" w:eastAsia="微軟正黑體" w:hAnsi="微軟正黑體" w:cs="新細明體" w:hint="eastAsia"/>
                <w:sz w:val="28"/>
              </w:rPr>
              <w:t>時間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sz w:val="28"/>
              </w:rPr>
            </w:pPr>
            <w:r w:rsidRPr="00947C2F">
              <w:rPr>
                <w:rFonts w:ascii="微軟正黑體" w:eastAsia="微軟正黑體" w:hAnsi="微軟正黑體" w:cs="新細明體" w:hint="eastAsia"/>
                <w:sz w:val="28"/>
              </w:rPr>
              <w:t>議題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sz w:val="28"/>
              </w:rPr>
            </w:pPr>
            <w:r w:rsidRPr="00947C2F">
              <w:rPr>
                <w:rFonts w:ascii="微軟正黑體" w:eastAsia="微軟正黑體" w:hAnsi="微軟正黑體" w:cs="新細明體" w:hint="eastAsia"/>
                <w:sz w:val="28"/>
              </w:rPr>
              <w:t>講師</w:t>
            </w:r>
          </w:p>
        </w:tc>
      </w:tr>
      <w:tr w:rsidR="00A152CE" w:rsidRPr="00947C2F" w:rsidTr="00A152CE">
        <w:trPr>
          <w:trHeight w:val="461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>1:00~1:30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報到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13:30~13:40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>Opening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C2F" w:rsidRDefault="00A152CE" w:rsidP="00A152CE">
            <w:pPr>
              <w:snapToGrid w:val="0"/>
              <w:rPr>
                <w:rFonts w:ascii="微軟正黑體" w:eastAsia="微軟正黑體" w:hAnsi="微軟正黑體"/>
                <w:bCs/>
                <w:color w:val="212121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新漢</w:t>
            </w:r>
            <w:r w:rsid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 xml:space="preserve">IOT </w:t>
            </w:r>
            <w:proofErr w:type="gramStart"/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智動化</w:t>
            </w:r>
            <w:proofErr w:type="gramEnd"/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事業群　　</w:t>
            </w:r>
          </w:p>
          <w:p w:rsidR="00A152CE" w:rsidRPr="00947C2F" w:rsidRDefault="00A152CE" w:rsidP="00A152CE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林弘洲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總經理</w:t>
            </w: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A152CE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13:40~14:</w:t>
            </w:r>
            <w:r w:rsidRPr="00947C2F">
              <w:rPr>
                <w:rFonts w:ascii="微軟正黑體" w:eastAsia="微軟正黑體" w:hAnsi="微軟正黑體"/>
                <w:bCs/>
                <w:sz w:val="28"/>
              </w:rPr>
              <w:t>2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工業</w:t>
            </w: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 xml:space="preserve">4.0 -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預知維護保養之實務應用及效益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C2F" w:rsidRPr="00947C2F" w:rsidRDefault="00A152CE" w:rsidP="00A152CE">
            <w:pPr>
              <w:snapToGrid w:val="0"/>
              <w:rPr>
                <w:rFonts w:ascii="微軟正黑體" w:eastAsia="微軟正黑體" w:hAnsi="微軟正黑體"/>
                <w:bCs/>
                <w:color w:val="212121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新漢智能系統</w:t>
            </w: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 xml:space="preserve"> </w:t>
            </w:r>
          </w:p>
          <w:p w:rsidR="00A152CE" w:rsidRPr="00947C2F" w:rsidRDefault="00A152CE" w:rsidP="00A152CE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李立偉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副總經理</w:t>
            </w: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A152CE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14:10~1</w:t>
            </w:r>
            <w:r w:rsidRPr="00947C2F">
              <w:rPr>
                <w:rFonts w:ascii="微軟正黑體" w:eastAsia="微軟正黑體" w:hAnsi="微軟正黑體"/>
                <w:bCs/>
                <w:sz w:val="28"/>
              </w:rPr>
              <w:t>5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:</w:t>
            </w:r>
            <w:r w:rsidRPr="00947C2F">
              <w:rPr>
                <w:rFonts w:ascii="微軟正黑體" w:eastAsia="微軟正黑體" w:hAnsi="微軟正黑體"/>
                <w:bCs/>
                <w:sz w:val="28"/>
              </w:rPr>
              <w:t>0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工業</w:t>
            </w: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>4.0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的應用價值及新商業模式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sz w:val="28"/>
              </w:rPr>
              <w:t>工業技術研究院</w:t>
            </w:r>
          </w:p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 w:hint="eastAsia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sz w:val="28"/>
              </w:rPr>
              <w:t>戴熒美 博士</w:t>
            </w: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A152CE">
            <w:pPr>
              <w:snapToGrid w:val="0"/>
              <w:jc w:val="center"/>
              <w:rPr>
                <w:rFonts w:ascii="微軟正黑體" w:eastAsia="微軟正黑體" w:hAnsi="微軟正黑體"/>
                <w:bCs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15:</w:t>
            </w:r>
            <w:r w:rsidRPr="00947C2F">
              <w:rPr>
                <w:rFonts w:ascii="微軟正黑體" w:eastAsia="微軟正黑體" w:hAnsi="微軟正黑體"/>
                <w:bCs/>
                <w:sz w:val="28"/>
              </w:rPr>
              <w:t>0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0~15:</w:t>
            </w:r>
            <w:r w:rsidRPr="00947C2F">
              <w:rPr>
                <w:rFonts w:ascii="微軟正黑體" w:eastAsia="微軟正黑體" w:hAnsi="微軟正黑體"/>
                <w:bCs/>
                <w:sz w:val="28"/>
              </w:rPr>
              <w:t>2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sz w:val="28"/>
              </w:rPr>
              <w:t>Break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E" w:rsidRPr="00947C2F" w:rsidRDefault="00947C2F" w:rsidP="00A152CE">
            <w:pPr>
              <w:snapToGrid w:val="0"/>
              <w:jc w:val="center"/>
              <w:rPr>
                <w:rFonts w:ascii="微軟正黑體" w:eastAsia="微軟正黑體" w:hAnsi="微軟正黑體" w:hint="eastAsia"/>
                <w:bCs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15:20~15:50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 w:hint="eastAsia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新漢</w:t>
            </w: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>I4.0 demo room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2CE" w:rsidRPr="00947C2F" w:rsidRDefault="00A152CE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947C2F">
            <w:pPr>
              <w:snapToGrid w:val="0"/>
              <w:jc w:val="center"/>
              <w:rPr>
                <w:rFonts w:ascii="微軟正黑體" w:eastAsia="微軟正黑體" w:hAnsi="微軟正黑體"/>
                <w:bCs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</w:t>
            </w:r>
            <w:r w:rsidRPr="00947C2F">
              <w:rPr>
                <w:rFonts w:ascii="微軟正黑體" w:eastAsia="微軟正黑體" w:hAnsi="微軟正黑體"/>
                <w:bCs/>
                <w:sz w:val="28"/>
              </w:rPr>
              <w:t>5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:</w:t>
            </w:r>
            <w:r w:rsidR="00947C2F" w:rsidRPr="00947C2F">
              <w:rPr>
                <w:rFonts w:ascii="微軟正黑體" w:eastAsia="微軟正黑體" w:hAnsi="微軟正黑體"/>
                <w:bCs/>
                <w:sz w:val="28"/>
              </w:rPr>
              <w:t>5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0~16:</w:t>
            </w:r>
            <w:r w:rsidR="00947C2F" w:rsidRPr="00947C2F">
              <w:rPr>
                <w:rFonts w:ascii="微軟正黑體" w:eastAsia="微軟正黑體" w:hAnsi="微軟正黑體"/>
                <w:bCs/>
                <w:sz w:val="28"/>
              </w:rPr>
              <w:t>3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947C2F" w:rsidP="001A4BA2">
            <w:pPr>
              <w:snapToGrid w:val="0"/>
              <w:rPr>
                <w:rFonts w:ascii="微軟正黑體" w:eastAsia="微軟正黑體" w:hAnsi="微軟正黑體"/>
                <w:bCs/>
                <w:color w:val="000000"/>
                <w:sz w:val="28"/>
              </w:rPr>
            </w:pPr>
            <w:proofErr w:type="gramStart"/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暢談物聯網</w:t>
            </w:r>
            <w:proofErr w:type="gramEnd"/>
            <w:r>
              <w:rPr>
                <w:rFonts w:ascii="微軟正黑體" w:eastAsia="微軟正黑體" w:hAnsi="微軟正黑體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落實共享經濟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C2F" w:rsidRPr="00947C2F" w:rsidRDefault="00947C2F" w:rsidP="001A4BA2">
            <w:pPr>
              <w:snapToGrid w:val="0"/>
              <w:rPr>
                <w:rFonts w:ascii="微軟正黑體" w:eastAsia="微軟正黑體" w:hAnsi="微軟正黑體"/>
                <w:bCs/>
                <w:color w:val="212121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富鴻網 </w:t>
            </w:r>
          </w:p>
          <w:p w:rsidR="00A152CE" w:rsidRPr="00947C2F" w:rsidRDefault="00947C2F" w:rsidP="001A4BA2">
            <w:pPr>
              <w:snapToGrid w:val="0"/>
              <w:rPr>
                <w:rFonts w:ascii="微軟正黑體" w:eastAsia="微軟正黑體" w:hAnsi="微軟正黑體"/>
                <w:bCs/>
                <w:color w:val="000000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陳盈棋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總經理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(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博士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)</w:t>
            </w:r>
          </w:p>
        </w:tc>
      </w:tr>
      <w:tr w:rsidR="00A152CE" w:rsidRPr="00947C2F" w:rsidTr="00A152CE">
        <w:trPr>
          <w:trHeight w:val="68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A152CE" w:rsidP="00947C2F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16:</w:t>
            </w:r>
            <w:r w:rsidR="00947C2F" w:rsidRPr="00947C2F">
              <w:rPr>
                <w:rFonts w:ascii="微軟正黑體" w:eastAsia="微軟正黑體" w:hAnsi="微軟正黑體"/>
                <w:bCs/>
                <w:sz w:val="28"/>
              </w:rPr>
              <w:t>3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0~16:</w:t>
            </w:r>
            <w:r w:rsidR="00947C2F" w:rsidRPr="00947C2F">
              <w:rPr>
                <w:rFonts w:ascii="微軟正黑體" w:eastAsia="微軟正黑體" w:hAnsi="微軟正黑體"/>
                <w:bCs/>
                <w:sz w:val="28"/>
              </w:rPr>
              <w:t>5</w:t>
            </w:r>
            <w:r w:rsidRPr="00947C2F">
              <w:rPr>
                <w:rFonts w:ascii="微軟正黑體" w:eastAsia="微軟正黑體" w:hAnsi="微軟正黑體" w:hint="eastAsia"/>
                <w:bCs/>
                <w:sz w:val="28"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CE" w:rsidRPr="00947C2F" w:rsidRDefault="00947C2F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>Recap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C2F" w:rsidRPr="00947C2F" w:rsidRDefault="00947C2F" w:rsidP="001A4BA2">
            <w:pPr>
              <w:snapToGrid w:val="0"/>
              <w:rPr>
                <w:rFonts w:ascii="微軟正黑體" w:eastAsia="微軟正黑體" w:hAnsi="微軟正黑體"/>
                <w:bCs/>
                <w:color w:val="212121"/>
                <w:sz w:val="28"/>
              </w:rPr>
            </w:pP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新漢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科技</w:t>
            </w: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鄭英哲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協理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 </w:t>
            </w:r>
          </w:p>
          <w:p w:rsidR="00A152CE" w:rsidRPr="00947C2F" w:rsidRDefault="00947C2F" w:rsidP="001A4BA2">
            <w:pPr>
              <w:snapToGrid w:val="0"/>
              <w:rPr>
                <w:rFonts w:ascii="微軟正黑體" w:eastAsia="微軟正黑體" w:hAnsi="微軟正黑體"/>
                <w:sz w:val="28"/>
              </w:rPr>
            </w:pPr>
            <w:proofErr w:type="gramStart"/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桓</w:t>
            </w:r>
            <w:proofErr w:type="gramEnd"/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達科技</w:t>
            </w:r>
            <w:r w:rsidRPr="00947C2F">
              <w:rPr>
                <w:rFonts w:ascii="微軟正黑體" w:eastAsia="微軟正黑體" w:hAnsi="微軟正黑體"/>
                <w:bCs/>
                <w:color w:val="212121"/>
                <w:sz w:val="28"/>
              </w:rPr>
              <w:t xml:space="preserve">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鄭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 xml:space="preserve">兆凱 </w:t>
            </w:r>
            <w:r w:rsidRPr="00947C2F">
              <w:rPr>
                <w:rFonts w:ascii="微軟正黑體" w:eastAsia="微軟正黑體" w:hAnsi="微軟正黑體" w:hint="eastAsia"/>
                <w:bCs/>
                <w:color w:val="212121"/>
                <w:sz w:val="28"/>
              </w:rPr>
              <w:t>博士</w:t>
            </w:r>
          </w:p>
        </w:tc>
      </w:tr>
    </w:tbl>
    <w:p w:rsidR="00947C2F" w:rsidRPr="00961A78" w:rsidRDefault="00947C2F" w:rsidP="00947C2F">
      <w:pPr>
        <w:spacing w:line="0" w:lineRule="atLeast"/>
        <w:jc w:val="center"/>
      </w:pPr>
      <w:r w:rsidRPr="00491A0A">
        <w:rPr>
          <w:rFonts w:ascii="微軟正黑體" w:eastAsia="微軟正黑體" w:hAnsi="微軟正黑體" w:cs="新細明體"/>
        </w:rPr>
        <w:t>※主辦單位保留本研討會之內容及講師異動之權利</w:t>
      </w:r>
    </w:p>
    <w:p w:rsidR="00F41321" w:rsidRPr="00DC5237" w:rsidRDefault="00F41321" w:rsidP="00F41321">
      <w:pPr>
        <w:snapToGrid w:val="0"/>
        <w:spacing w:line="480" w:lineRule="exact"/>
        <w:rPr>
          <w:rFonts w:eastAsia="標楷體"/>
          <w:color w:val="0000CC"/>
          <w:spacing w:val="20"/>
        </w:rPr>
      </w:pPr>
      <w:r w:rsidRPr="00DC5237">
        <w:rPr>
          <w:rFonts w:eastAsia="標楷體" w:hint="eastAsia"/>
          <w:color w:val="0000CC"/>
          <w:spacing w:val="20"/>
        </w:rPr>
        <w:t>每家公司</w:t>
      </w:r>
      <w:r>
        <w:rPr>
          <w:rFonts w:eastAsia="標楷體" w:hint="eastAsia"/>
          <w:color w:val="0000CC"/>
          <w:spacing w:val="20"/>
        </w:rPr>
        <w:t>最多報名三個名額，請於</w:t>
      </w:r>
      <w:r>
        <w:rPr>
          <w:rFonts w:eastAsia="標楷體" w:hint="eastAsia"/>
          <w:color w:val="0000CC"/>
          <w:spacing w:val="20"/>
        </w:rPr>
        <w:t>7/</w:t>
      </w:r>
      <w:r>
        <w:rPr>
          <w:rFonts w:eastAsia="標楷體"/>
          <w:color w:val="0000CC"/>
          <w:spacing w:val="20"/>
        </w:rPr>
        <w:t>20</w:t>
      </w:r>
      <w:r>
        <w:rPr>
          <w:rFonts w:eastAsia="標楷體" w:hint="eastAsia"/>
          <w:color w:val="0000CC"/>
          <w:spacing w:val="20"/>
        </w:rPr>
        <w:t>前完成報名程序</w:t>
      </w:r>
      <w:r>
        <w:rPr>
          <w:rFonts w:eastAsia="標楷體" w:hint="eastAsia"/>
          <w:color w:val="0000CC"/>
          <w:spacing w:val="20"/>
        </w:rPr>
        <w:t>!!</w:t>
      </w:r>
    </w:p>
    <w:p w:rsidR="00F41321" w:rsidRDefault="00F41321" w:rsidP="001D4900">
      <w:pPr>
        <w:topLinePunct/>
        <w:snapToGrid w:val="0"/>
        <w:ind w:rightChars="-100" w:right="-240"/>
        <w:jc w:val="center"/>
        <w:rPr>
          <w:rFonts w:ascii="微軟正黑體" w:eastAsia="微軟正黑體" w:hAnsi="微軟正黑體"/>
          <w:bCs/>
          <w:color w:val="212121"/>
          <w:sz w:val="40"/>
        </w:rPr>
      </w:pPr>
      <w:r w:rsidRPr="00947C2F">
        <w:rPr>
          <w:rFonts w:ascii="微軟正黑體" w:eastAsia="微軟正黑體" w:hAnsi="微軟正黑體" w:hint="eastAsia"/>
          <w:bCs/>
          <w:color w:val="212121"/>
          <w:sz w:val="40"/>
        </w:rPr>
        <w:lastRenderedPageBreak/>
        <w:t>I4.0</w:t>
      </w:r>
      <w:proofErr w:type="gramStart"/>
      <w:r w:rsidRPr="00947C2F">
        <w:rPr>
          <w:rFonts w:ascii="微軟正黑體" w:eastAsia="微軟正黑體" w:hAnsi="微軟正黑體" w:hint="eastAsia"/>
          <w:bCs/>
          <w:color w:val="212121"/>
          <w:sz w:val="40"/>
        </w:rPr>
        <w:t>工業物聯網</w:t>
      </w:r>
      <w:proofErr w:type="gramEnd"/>
      <w:r w:rsidRPr="00947C2F">
        <w:rPr>
          <w:rFonts w:ascii="微軟正黑體" w:eastAsia="微軟正黑體" w:hAnsi="微軟正黑體" w:hint="eastAsia"/>
          <w:bCs/>
          <w:color w:val="212121"/>
          <w:sz w:val="40"/>
        </w:rPr>
        <w:t>引領智慧製造新思維</w:t>
      </w:r>
    </w:p>
    <w:p w:rsidR="001D4900" w:rsidRPr="00172491" w:rsidRDefault="001D4900" w:rsidP="001D4900">
      <w:pPr>
        <w:topLinePunct/>
        <w:snapToGrid w:val="0"/>
        <w:ind w:rightChars="-100" w:right="-240"/>
        <w:jc w:val="center"/>
        <w:rPr>
          <w:rFonts w:eastAsia="標楷體"/>
          <w:b/>
          <w:color w:val="000000"/>
          <w:spacing w:val="20"/>
          <w:sz w:val="40"/>
          <w:szCs w:val="40"/>
        </w:rPr>
      </w:pPr>
      <w:r w:rsidRPr="00F41321">
        <w:rPr>
          <w:rFonts w:ascii="微軟正黑體" w:eastAsia="微軟正黑體" w:hAnsi="微軟正黑體"/>
          <w:bCs/>
          <w:color w:val="212121"/>
          <w:sz w:val="40"/>
        </w:rPr>
        <w:t>報名表</w:t>
      </w:r>
    </w:p>
    <w:tbl>
      <w:tblPr>
        <w:tblW w:w="8873" w:type="dxa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802"/>
        <w:gridCol w:w="2033"/>
        <w:gridCol w:w="4678"/>
      </w:tblGrid>
      <w:tr w:rsidR="001D4900" w:rsidRPr="004D667E" w:rsidTr="00F41321">
        <w:trPr>
          <w:cantSplit/>
          <w:trHeight w:val="664"/>
        </w:trPr>
        <w:tc>
          <w:tcPr>
            <w:tcW w:w="3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服務機構</w:t>
            </w:r>
          </w:p>
        </w:tc>
        <w:tc>
          <w:tcPr>
            <w:tcW w:w="1802" w:type="dxa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公司名稱</w:t>
            </w:r>
          </w:p>
        </w:tc>
        <w:tc>
          <w:tcPr>
            <w:tcW w:w="6711" w:type="dxa"/>
            <w:gridSpan w:val="2"/>
            <w:tcBorders>
              <w:top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  <w:tr w:rsidR="001D4900" w:rsidRPr="004D667E" w:rsidTr="00F41321">
        <w:trPr>
          <w:cantSplit/>
          <w:trHeight w:val="871"/>
        </w:trPr>
        <w:tc>
          <w:tcPr>
            <w:tcW w:w="360" w:type="dxa"/>
            <w:vMerge/>
            <w:tcBorders>
              <w:left w:val="thinThickSmallGap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電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 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>話</w:t>
            </w:r>
          </w:p>
        </w:tc>
        <w:tc>
          <w:tcPr>
            <w:tcW w:w="6711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(    )</w:t>
            </w:r>
          </w:p>
        </w:tc>
      </w:tr>
      <w:tr w:rsidR="001D4900" w:rsidRPr="004D667E" w:rsidTr="00F41321">
        <w:trPr>
          <w:cantSplit/>
          <w:trHeight w:val="961"/>
        </w:trPr>
        <w:tc>
          <w:tcPr>
            <w:tcW w:w="360" w:type="dxa"/>
            <w:vMerge/>
            <w:tcBorders>
              <w:left w:val="thinThickSmallGap" w:sz="12" w:space="0" w:color="auto"/>
              <w:bottom w:val="single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傳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 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>真</w:t>
            </w:r>
          </w:p>
        </w:tc>
        <w:tc>
          <w:tcPr>
            <w:tcW w:w="6711" w:type="dxa"/>
            <w:gridSpan w:val="2"/>
            <w:tcBorders>
              <w:top w:val="single" w:sz="4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1D4900" w:rsidRPr="004D667E" w:rsidRDefault="001D4900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(    )</w:t>
            </w:r>
          </w:p>
        </w:tc>
      </w:tr>
      <w:tr w:rsidR="00F41321" w:rsidRPr="004D667E" w:rsidTr="00F41321">
        <w:trPr>
          <w:cantSplit/>
          <w:trHeight w:val="495"/>
        </w:trPr>
        <w:tc>
          <w:tcPr>
            <w:tcW w:w="360" w:type="dxa"/>
            <w:vMerge w:val="restart"/>
            <w:tcBorders>
              <w:top w:val="single" w:sz="12" w:space="0" w:color="auto"/>
              <w:left w:val="thinThickSmallGap" w:sz="12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參加人員</w:t>
            </w:r>
          </w:p>
        </w:tc>
        <w:tc>
          <w:tcPr>
            <w:tcW w:w="18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姓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/>
                <w:color w:val="000000"/>
                <w:spacing w:val="20"/>
              </w:rPr>
              <w:t>名</w:t>
            </w:r>
          </w:p>
        </w:tc>
        <w:tc>
          <w:tcPr>
            <w:tcW w:w="20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職</w:t>
            </w:r>
            <w:r w:rsidRPr="004D667E">
              <w:rPr>
                <w:rFonts w:eastAsia="標楷體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/>
                <w:color w:val="000000"/>
                <w:spacing w:val="20"/>
              </w:rPr>
              <w:t xml:space="preserve"> </w:t>
            </w:r>
            <w:r w:rsidRPr="004D667E">
              <w:rPr>
                <w:rFonts w:eastAsia="標楷體"/>
                <w:color w:val="000000"/>
                <w:spacing w:val="20"/>
              </w:rPr>
              <w:t>稱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E-mail</w:t>
            </w:r>
          </w:p>
        </w:tc>
      </w:tr>
      <w:tr w:rsidR="00F41321" w:rsidRPr="004D667E" w:rsidTr="00F41321">
        <w:trPr>
          <w:cantSplit/>
          <w:trHeight w:val="385"/>
        </w:trPr>
        <w:tc>
          <w:tcPr>
            <w:tcW w:w="360" w:type="dxa"/>
            <w:vMerge/>
            <w:tcBorders>
              <w:left w:val="thinThickSmallGap" w:sz="12" w:space="0" w:color="auto"/>
            </w:tcBorders>
          </w:tcPr>
          <w:p w:rsidR="00F41321" w:rsidRPr="004D667E" w:rsidRDefault="00F41321" w:rsidP="001A4BA2">
            <w:pPr>
              <w:snapToGrid w:val="0"/>
              <w:spacing w:line="480" w:lineRule="exact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  <w:tr w:rsidR="00F41321" w:rsidRPr="004D667E" w:rsidTr="00F41321">
        <w:trPr>
          <w:cantSplit/>
          <w:trHeight w:val="514"/>
        </w:trPr>
        <w:tc>
          <w:tcPr>
            <w:tcW w:w="360" w:type="dxa"/>
            <w:vMerge/>
            <w:tcBorders>
              <w:left w:val="thinThickSmallGap" w:sz="12" w:space="0" w:color="auto"/>
            </w:tcBorders>
          </w:tcPr>
          <w:p w:rsidR="00F41321" w:rsidRPr="004D667E" w:rsidRDefault="00F41321" w:rsidP="001A4BA2">
            <w:pPr>
              <w:snapToGrid w:val="0"/>
              <w:spacing w:line="480" w:lineRule="exact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  <w:tr w:rsidR="00F41321" w:rsidRPr="004D667E" w:rsidTr="00F41321">
        <w:trPr>
          <w:cantSplit/>
          <w:trHeight w:val="470"/>
        </w:trPr>
        <w:tc>
          <w:tcPr>
            <w:tcW w:w="360" w:type="dxa"/>
            <w:vMerge/>
            <w:tcBorders>
              <w:left w:val="thinThickSmallGap" w:sz="12" w:space="0" w:color="auto"/>
            </w:tcBorders>
          </w:tcPr>
          <w:p w:rsidR="00F41321" w:rsidRPr="004D667E" w:rsidRDefault="00F41321" w:rsidP="001A4BA2">
            <w:pPr>
              <w:snapToGrid w:val="0"/>
              <w:spacing w:line="480" w:lineRule="exact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F41321" w:rsidRPr="004D667E" w:rsidRDefault="00F41321" w:rsidP="001A4BA2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</w:tbl>
    <w:p w:rsidR="001D4900" w:rsidRPr="00693BF9" w:rsidRDefault="001D4900" w:rsidP="001D4900">
      <w:pPr>
        <w:snapToGrid w:val="0"/>
        <w:spacing w:line="480" w:lineRule="exact"/>
        <w:ind w:leftChars="-9" w:left="446" w:hangingChars="167" w:hanging="468"/>
        <w:rPr>
          <w:rFonts w:eastAsia="標楷體"/>
          <w:b/>
          <w:spacing w:val="6"/>
          <w:sz w:val="22"/>
        </w:rPr>
      </w:pPr>
      <w:proofErr w:type="gramStart"/>
      <w:r>
        <w:rPr>
          <w:rFonts w:eastAsia="標楷體" w:hint="eastAsia"/>
          <w:spacing w:val="20"/>
        </w:rPr>
        <w:t>註</w:t>
      </w:r>
      <w:proofErr w:type="gramEnd"/>
      <w:r>
        <w:rPr>
          <w:rFonts w:eastAsia="標楷體" w:hint="eastAsia"/>
          <w:spacing w:val="20"/>
        </w:rPr>
        <w:t>：您所提供之</w:t>
      </w:r>
      <w:proofErr w:type="gramStart"/>
      <w:r>
        <w:rPr>
          <w:rFonts w:eastAsia="標楷體" w:hint="eastAsia"/>
          <w:spacing w:val="20"/>
        </w:rPr>
        <w:t>個</w:t>
      </w:r>
      <w:proofErr w:type="gramEnd"/>
      <w:r>
        <w:rPr>
          <w:rFonts w:eastAsia="標楷體" w:hint="eastAsia"/>
          <w:spacing w:val="20"/>
        </w:rPr>
        <w:t>資，我們將遵守中華民國個人資料保護法規定，僅供</w:t>
      </w:r>
      <w:proofErr w:type="gramStart"/>
      <w:r>
        <w:rPr>
          <w:rFonts w:eastAsia="標楷體" w:hint="eastAsia"/>
          <w:spacing w:val="20"/>
        </w:rPr>
        <w:t>研</w:t>
      </w:r>
      <w:proofErr w:type="gramEnd"/>
      <w:r>
        <w:rPr>
          <w:rFonts w:eastAsia="標楷體" w:hint="eastAsia"/>
          <w:spacing w:val="20"/>
        </w:rPr>
        <w:t>商會業務用，不作其它用途</w:t>
      </w:r>
    </w:p>
    <w:p w:rsidR="001D4900" w:rsidRPr="001D4900" w:rsidRDefault="001D4900">
      <w:pPr>
        <w:rPr>
          <w:rFonts w:ascii="微軟正黑體" w:eastAsia="微軟正黑體" w:hAnsi="微軟正黑體" w:hint="eastAsia"/>
        </w:rPr>
      </w:pPr>
    </w:p>
    <w:sectPr w:rsidR="001D4900" w:rsidRPr="001D4900" w:rsidSect="00947C2F">
      <w:headerReference w:type="default" r:id="rId6"/>
      <w:pgSz w:w="11906" w:h="16838"/>
      <w:pgMar w:top="1440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F6D" w:rsidRDefault="00353F6D" w:rsidP="001D4900">
      <w:r>
        <w:separator/>
      </w:r>
    </w:p>
  </w:endnote>
  <w:endnote w:type="continuationSeparator" w:id="0">
    <w:p w:rsidR="00353F6D" w:rsidRDefault="00353F6D" w:rsidP="001D4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F6D" w:rsidRDefault="00353F6D" w:rsidP="001D4900">
      <w:r>
        <w:separator/>
      </w:r>
    </w:p>
  </w:footnote>
  <w:footnote w:type="continuationSeparator" w:id="0">
    <w:p w:rsidR="00353F6D" w:rsidRDefault="00353F6D" w:rsidP="001D4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900" w:rsidRPr="001D4900" w:rsidRDefault="001D4900" w:rsidP="00F41321">
    <w:pPr>
      <w:jc w:val="center"/>
    </w:pPr>
    <w:r w:rsidRPr="00947C2F">
      <w:rPr>
        <w:rFonts w:ascii="微軟正黑體" w:eastAsia="微軟正黑體" w:hAnsi="微軟正黑體" w:hint="eastAsia"/>
        <w:bCs/>
        <w:color w:val="212121"/>
        <w:sz w:val="44"/>
      </w:rPr>
      <w:t>{第八季  國土監測應用論壇}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CC"/>
    <w:rsid w:val="001D4900"/>
    <w:rsid w:val="00353F6D"/>
    <w:rsid w:val="005553CC"/>
    <w:rsid w:val="00947C2F"/>
    <w:rsid w:val="00A152CE"/>
    <w:rsid w:val="00F41321"/>
    <w:rsid w:val="00FA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C25DEA-9E03-4616-AFA8-7BB97FDF2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2CE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4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4900"/>
    <w:rPr>
      <w:rFonts w:ascii="Calibri" w:eastAsia="新細明體" w:hAnsi="Calibri" w:cs="Calibri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4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4900"/>
    <w:rPr>
      <w:rFonts w:ascii="Calibri" w:eastAsia="新細明體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2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黃依萍</dc:creator>
  <cp:keywords/>
  <dc:description/>
  <cp:lastModifiedBy>黃依萍</cp:lastModifiedBy>
  <cp:revision>2</cp:revision>
  <dcterms:created xsi:type="dcterms:W3CDTF">2017-07-03T00:30:00Z</dcterms:created>
  <dcterms:modified xsi:type="dcterms:W3CDTF">2017-07-03T01:04:00Z</dcterms:modified>
</cp:coreProperties>
</file>